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D6" w:rsidRPr="00D56CD6" w:rsidRDefault="00D56CD6" w:rsidP="00D56CD6">
      <w:pPr>
        <w:jc w:val="center"/>
        <w:rPr>
          <w:b/>
          <w:sz w:val="24"/>
          <w:szCs w:val="24"/>
          <w:lang w:val="en-CA"/>
        </w:rPr>
      </w:pPr>
      <w:r w:rsidRPr="00D56CD6">
        <w:rPr>
          <w:b/>
          <w:sz w:val="24"/>
          <w:szCs w:val="24"/>
          <w:lang w:val="en-CA"/>
        </w:rPr>
        <w:t>SUJETS P</w:t>
      </w:r>
      <w:bookmarkStart w:id="0" w:name="_GoBack"/>
      <w:bookmarkEnd w:id="0"/>
      <w:r w:rsidRPr="00D56CD6">
        <w:rPr>
          <w:b/>
          <w:sz w:val="24"/>
          <w:szCs w:val="24"/>
          <w:lang w:val="en-CA"/>
        </w:rPr>
        <w:t>OUR ÉCHANGES</w:t>
      </w:r>
    </w:p>
    <w:p w:rsidR="00840D35" w:rsidRPr="00D56CD6" w:rsidRDefault="0028376E" w:rsidP="00D56CD6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CA"/>
        </w:rPr>
      </w:pPr>
      <w:proofErr w:type="spellStart"/>
      <w:r w:rsidRPr="00D56CD6">
        <w:rPr>
          <w:b/>
          <w:lang w:val="en-CA"/>
        </w:rPr>
        <w:t>P</w:t>
      </w:r>
      <w:r w:rsidR="00903744">
        <w:rPr>
          <w:b/>
          <w:lang w:val="en-CA"/>
        </w:rPr>
        <w:t>sychologie</w:t>
      </w:r>
      <w:proofErr w:type="spellEnd"/>
      <w:r w:rsidR="00903744">
        <w:rPr>
          <w:b/>
          <w:lang w:val="en-CA"/>
        </w:rPr>
        <w:t xml:space="preserve">, </w:t>
      </w:r>
      <w:proofErr w:type="spellStart"/>
      <w:r w:rsidR="00903744">
        <w:rPr>
          <w:b/>
          <w:lang w:val="en-CA"/>
        </w:rPr>
        <w:t>travaille</w:t>
      </w:r>
      <w:proofErr w:type="spellEnd"/>
      <w:r w:rsidR="00903744">
        <w:rPr>
          <w:b/>
          <w:lang w:val="en-CA"/>
        </w:rPr>
        <w:t xml:space="preserve"> social</w:t>
      </w:r>
    </w:p>
    <w:p w:rsidR="0028376E" w:rsidRDefault="0028376E" w:rsidP="0028376E">
      <w:pPr>
        <w:pStyle w:val="Paragraphedeliste"/>
        <w:numPr>
          <w:ilvl w:val="0"/>
          <w:numId w:val="2"/>
        </w:numPr>
      </w:pPr>
      <w:r w:rsidRPr="0028376E">
        <w:t>Mise en commun des expertises développées en psychologie dans différents centres de réadaptation pour personnes amputées</w:t>
      </w:r>
    </w:p>
    <w:p w:rsidR="0028376E" w:rsidRDefault="0028376E" w:rsidP="0028376E">
      <w:pPr>
        <w:pStyle w:val="Paragraphedeliste"/>
        <w:numPr>
          <w:ilvl w:val="0"/>
          <w:numId w:val="2"/>
        </w:numPr>
      </w:pPr>
      <w:r w:rsidRPr="0028376E">
        <w:t>Adaptation du patient à son amputation versus adaptation du milieu de réadaptation face aux besoins du patient amputé : comment se concrétise le concept du «patient au centre de la réadaptation» dans votre milieu</w:t>
      </w:r>
    </w:p>
    <w:p w:rsidR="008D29CE" w:rsidRDefault="0028376E" w:rsidP="008D29CE">
      <w:pPr>
        <w:pStyle w:val="Paragraphedeliste"/>
        <w:numPr>
          <w:ilvl w:val="0"/>
          <w:numId w:val="2"/>
        </w:numPr>
      </w:pPr>
      <w:r w:rsidRPr="0028376E">
        <w:t>Évolution des problématiques psy des patients</w:t>
      </w:r>
      <w:r w:rsidR="00B07709">
        <w:t xml:space="preserve"> amputés au cours des dix dernières années</w:t>
      </w:r>
    </w:p>
    <w:p w:rsidR="00D56CD6" w:rsidRDefault="00D56CD6" w:rsidP="00D56CD6">
      <w:pPr>
        <w:pStyle w:val="Paragraphedeliste"/>
      </w:pPr>
    </w:p>
    <w:p w:rsidR="0028376E" w:rsidRPr="008D29CE" w:rsidRDefault="0028376E" w:rsidP="008D29C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D29CE">
        <w:rPr>
          <w:b/>
        </w:rPr>
        <w:t>Ergothérapie</w:t>
      </w:r>
    </w:p>
    <w:p w:rsidR="0028376E" w:rsidRDefault="0028376E" w:rsidP="0028376E">
      <w:pPr>
        <w:pStyle w:val="Paragraphedeliste"/>
        <w:numPr>
          <w:ilvl w:val="0"/>
          <w:numId w:val="3"/>
        </w:numPr>
      </w:pPr>
      <w:r w:rsidRPr="0028376E">
        <w:t>Dédoublement d'intervention VS interventions conjointes</w:t>
      </w:r>
    </w:p>
    <w:p w:rsidR="0028376E" w:rsidRPr="0028376E" w:rsidRDefault="0028376E" w:rsidP="0028376E">
      <w:pPr>
        <w:pStyle w:val="Paragraphedeliste"/>
        <w:numPr>
          <w:ilvl w:val="0"/>
          <w:numId w:val="3"/>
        </w:numPr>
      </w:pPr>
      <w:r w:rsidRPr="0028376E">
        <w:t>Progression typique d'un patient, quel type d'intervention, dans quel ordre est-ce fait?</w:t>
      </w:r>
    </w:p>
    <w:p w:rsidR="0028376E" w:rsidRDefault="0028376E" w:rsidP="0028376E">
      <w:pPr>
        <w:pStyle w:val="Paragraphedeliste"/>
        <w:numPr>
          <w:ilvl w:val="0"/>
          <w:numId w:val="3"/>
        </w:numPr>
      </w:pPr>
      <w:r w:rsidRPr="0028376E">
        <w:t>Retour à domicile et suivi post-congé</w:t>
      </w:r>
    </w:p>
    <w:p w:rsidR="00D56CD6" w:rsidRDefault="00D56CD6" w:rsidP="00D56CD6">
      <w:pPr>
        <w:pStyle w:val="Paragraphedeliste"/>
      </w:pPr>
    </w:p>
    <w:p w:rsidR="0028376E" w:rsidRPr="008D29CE" w:rsidRDefault="0028376E" w:rsidP="008D29C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D29CE">
        <w:rPr>
          <w:b/>
        </w:rPr>
        <w:t>Physiothérapie</w:t>
      </w:r>
    </w:p>
    <w:p w:rsidR="0028376E" w:rsidRDefault="0028376E" w:rsidP="0028376E">
      <w:pPr>
        <w:pStyle w:val="Paragraphedeliste"/>
        <w:numPr>
          <w:ilvl w:val="0"/>
          <w:numId w:val="5"/>
        </w:numPr>
      </w:pPr>
      <w:r w:rsidRPr="0028376E">
        <w:t>Entrainement prothétique et pré-prothétique avec plaie</w:t>
      </w:r>
    </w:p>
    <w:p w:rsidR="0028376E" w:rsidRDefault="0028376E" w:rsidP="0028376E">
      <w:pPr>
        <w:pStyle w:val="Paragraphedeliste"/>
        <w:numPr>
          <w:ilvl w:val="0"/>
          <w:numId w:val="5"/>
        </w:numPr>
      </w:pPr>
      <w:r w:rsidRPr="0028376E">
        <w:t>Traitement pour diminution d'œdème du membre résiduel</w:t>
      </w:r>
    </w:p>
    <w:p w:rsidR="0028376E" w:rsidRDefault="0028376E" w:rsidP="0028376E">
      <w:pPr>
        <w:pStyle w:val="Paragraphedeliste"/>
        <w:numPr>
          <w:ilvl w:val="0"/>
          <w:numId w:val="5"/>
        </w:numPr>
      </w:pPr>
      <w:proofErr w:type="spellStart"/>
      <w:r w:rsidRPr="0028376E">
        <w:t>Outcomes</w:t>
      </w:r>
      <w:proofErr w:type="spellEnd"/>
      <w:r w:rsidRPr="0028376E">
        <w:t xml:space="preserve"> </w:t>
      </w:r>
      <w:proofErr w:type="spellStart"/>
      <w:r w:rsidRPr="0028376E">
        <w:t>measures</w:t>
      </w:r>
      <w:proofErr w:type="spellEnd"/>
      <w:r w:rsidRPr="0028376E">
        <w:t xml:space="preserve"> : ce qui est utilisé (ex : </w:t>
      </w:r>
      <w:proofErr w:type="spellStart"/>
      <w:r w:rsidRPr="0028376E">
        <w:t>AmpPro</w:t>
      </w:r>
      <w:proofErr w:type="spellEnd"/>
      <w:r w:rsidRPr="0028376E">
        <w:t>, 6MWT, ICL, L-test?)</w:t>
      </w:r>
    </w:p>
    <w:p w:rsidR="00D56CD6" w:rsidRDefault="00D56CD6" w:rsidP="00D56CD6">
      <w:pPr>
        <w:pStyle w:val="Paragraphedeliste"/>
      </w:pPr>
    </w:p>
    <w:p w:rsidR="0028376E" w:rsidRPr="008D29CE" w:rsidRDefault="0028376E" w:rsidP="008D29C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D29CE">
        <w:rPr>
          <w:b/>
        </w:rPr>
        <w:t>Médecine, soins infirmiers</w:t>
      </w:r>
    </w:p>
    <w:p w:rsidR="0028376E" w:rsidRDefault="008D29CE" w:rsidP="0028376E">
      <w:pPr>
        <w:pStyle w:val="Paragraphedeliste"/>
        <w:numPr>
          <w:ilvl w:val="0"/>
          <w:numId w:val="6"/>
        </w:numPr>
      </w:pPr>
      <w:r w:rsidRPr="008D29CE">
        <w:t>Soins de plaies vasculaires au moignon</w:t>
      </w:r>
    </w:p>
    <w:p w:rsidR="008D29CE" w:rsidRDefault="008D29CE" w:rsidP="0028376E">
      <w:pPr>
        <w:pStyle w:val="Paragraphedeliste"/>
        <w:numPr>
          <w:ilvl w:val="0"/>
          <w:numId w:val="6"/>
        </w:numPr>
      </w:pPr>
      <w:r w:rsidRPr="008D29CE">
        <w:t>Appareillage sur plaies chirurgicales non guéries</w:t>
      </w:r>
    </w:p>
    <w:p w:rsidR="008D29CE" w:rsidRDefault="008D29CE" w:rsidP="0028376E">
      <w:pPr>
        <w:pStyle w:val="Paragraphedeliste"/>
        <w:numPr>
          <w:ilvl w:val="0"/>
          <w:numId w:val="6"/>
        </w:numPr>
      </w:pPr>
      <w:r w:rsidRPr="008D29CE">
        <w:t>Optimisation du processus d'appareillage et durée de séjour</w:t>
      </w:r>
    </w:p>
    <w:p w:rsidR="00D56CD6" w:rsidRDefault="00D56CD6" w:rsidP="00D56CD6">
      <w:pPr>
        <w:pStyle w:val="Paragraphedeliste"/>
      </w:pPr>
    </w:p>
    <w:p w:rsidR="008D29CE" w:rsidRPr="008D29CE" w:rsidRDefault="008D29CE" w:rsidP="008D29C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D29CE">
        <w:rPr>
          <w:b/>
        </w:rPr>
        <w:t>Appareillage prothétique</w:t>
      </w:r>
    </w:p>
    <w:p w:rsidR="008D29CE" w:rsidRDefault="008D29CE" w:rsidP="008D29CE">
      <w:pPr>
        <w:pStyle w:val="Paragraphedeliste"/>
        <w:numPr>
          <w:ilvl w:val="0"/>
          <w:numId w:val="7"/>
        </w:numPr>
      </w:pPr>
      <w:r w:rsidRPr="008D29CE">
        <w:t>Cas d'appareillage particuliers</w:t>
      </w:r>
    </w:p>
    <w:p w:rsidR="008D29CE" w:rsidRDefault="008D29CE" w:rsidP="008D29CE">
      <w:pPr>
        <w:pStyle w:val="Paragraphedeliste"/>
        <w:numPr>
          <w:ilvl w:val="0"/>
          <w:numId w:val="7"/>
        </w:numPr>
      </w:pPr>
      <w:r w:rsidRPr="008D29CE">
        <w:t>Demande d'autorisation pour la couverture RAMQ, SAAQ, CSST</w:t>
      </w:r>
    </w:p>
    <w:p w:rsidR="008D29CE" w:rsidRDefault="008D29CE" w:rsidP="008D29CE">
      <w:pPr>
        <w:pStyle w:val="Paragraphedeliste"/>
        <w:numPr>
          <w:ilvl w:val="0"/>
          <w:numId w:val="7"/>
        </w:numPr>
      </w:pPr>
      <w:r w:rsidRPr="008D29CE">
        <w:t>Quelles sont vos méthodes actuelles en terme d'appareillage dans votre centre, dans votre équipe (pré-prothétique, plaie, suspension, genou, etc.)?</w:t>
      </w:r>
    </w:p>
    <w:p w:rsidR="00D56CD6" w:rsidRDefault="00D56CD6" w:rsidP="00D56CD6">
      <w:pPr>
        <w:pStyle w:val="Paragraphedeliste"/>
      </w:pPr>
    </w:p>
    <w:p w:rsidR="008D29CE" w:rsidRPr="008D29CE" w:rsidRDefault="008D29CE" w:rsidP="008D29C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D29CE">
        <w:rPr>
          <w:b/>
        </w:rPr>
        <w:t>Appareillage prothétique pour amputation de membre supérieur</w:t>
      </w:r>
    </w:p>
    <w:p w:rsidR="008D29CE" w:rsidRDefault="008D29CE" w:rsidP="008D29CE">
      <w:pPr>
        <w:pStyle w:val="Paragraphedeliste"/>
        <w:numPr>
          <w:ilvl w:val="0"/>
          <w:numId w:val="8"/>
        </w:numPr>
      </w:pPr>
      <w:r w:rsidRPr="008D29CE">
        <w:t>Produits, t</w:t>
      </w:r>
      <w:r w:rsidR="00903744">
        <w:t>echnologies utilisées (main, cro</w:t>
      </w:r>
      <w:r w:rsidRPr="008D29CE">
        <w:t xml:space="preserve">chet, </w:t>
      </w:r>
      <w:proofErr w:type="spellStart"/>
      <w:r w:rsidRPr="008D29CE">
        <w:t>myo</w:t>
      </w:r>
      <w:r w:rsidR="00903744">
        <w:t>électrique</w:t>
      </w:r>
      <w:proofErr w:type="spellEnd"/>
      <w:r w:rsidRPr="008D29CE">
        <w:t>, type d'emboiture, etc.)</w:t>
      </w:r>
    </w:p>
    <w:p w:rsidR="008D29CE" w:rsidRDefault="008D29CE" w:rsidP="008D29CE">
      <w:pPr>
        <w:pStyle w:val="Paragraphedeliste"/>
        <w:numPr>
          <w:ilvl w:val="0"/>
          <w:numId w:val="8"/>
        </w:numPr>
      </w:pPr>
      <w:r w:rsidRPr="008D29CE">
        <w:t>Approche de traitement par rapport au premier appareillage</w:t>
      </w:r>
    </w:p>
    <w:p w:rsidR="008D29CE" w:rsidRPr="0028376E" w:rsidRDefault="008D29CE" w:rsidP="008D29CE">
      <w:pPr>
        <w:pStyle w:val="Paragraphedeliste"/>
        <w:numPr>
          <w:ilvl w:val="0"/>
          <w:numId w:val="8"/>
        </w:numPr>
      </w:pPr>
      <w:r w:rsidRPr="008D29CE">
        <w:t>Amputation multiples</w:t>
      </w:r>
    </w:p>
    <w:p w:rsidR="0028376E" w:rsidRPr="0028376E" w:rsidRDefault="0028376E" w:rsidP="0028376E"/>
    <w:sectPr w:rsidR="0028376E" w:rsidRPr="002837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C1D"/>
    <w:multiLevelType w:val="hybridMultilevel"/>
    <w:tmpl w:val="977E4224"/>
    <w:lvl w:ilvl="0" w:tplc="F02A28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B25B1"/>
    <w:multiLevelType w:val="hybridMultilevel"/>
    <w:tmpl w:val="620278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53809"/>
    <w:multiLevelType w:val="hybridMultilevel"/>
    <w:tmpl w:val="D47048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C577D"/>
    <w:multiLevelType w:val="hybridMultilevel"/>
    <w:tmpl w:val="34DC2D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117BC"/>
    <w:multiLevelType w:val="hybridMultilevel"/>
    <w:tmpl w:val="69881D2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3E763B"/>
    <w:multiLevelType w:val="hybridMultilevel"/>
    <w:tmpl w:val="062633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A7352E"/>
    <w:multiLevelType w:val="hybridMultilevel"/>
    <w:tmpl w:val="C262BA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3E17F6"/>
    <w:multiLevelType w:val="hybridMultilevel"/>
    <w:tmpl w:val="E918FB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6E"/>
    <w:rsid w:val="0028376E"/>
    <w:rsid w:val="00840D35"/>
    <w:rsid w:val="008D29CE"/>
    <w:rsid w:val="00903744"/>
    <w:rsid w:val="00B07709"/>
    <w:rsid w:val="00D5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3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3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Propriétaire</dc:creator>
  <cp:lastModifiedBy>Propriétaire</cp:lastModifiedBy>
  <cp:revision>3</cp:revision>
  <dcterms:created xsi:type="dcterms:W3CDTF">2013-04-18T23:51:00Z</dcterms:created>
  <dcterms:modified xsi:type="dcterms:W3CDTF">2013-04-19T00:19:00Z</dcterms:modified>
</cp:coreProperties>
</file>